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2C7407">
      <w:pPr>
        <w:spacing w:line="276" w:lineRule="auto"/>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spacing w:after="0" w:line="240" w:lineRule="auto"/>
                        <w:jc w:val="center"/>
                        <w:rPr>
                          <w:color w:val="4F81BD"/>
                        </w:rPr>
                      </w:pPr>
                      <w:r>
                        <w:rPr>
                          <w:rFonts w:ascii="Calibri" w:hAnsi="Calibri" w:cs="Calibri"/>
                          <w:color w:val="4F81BD"/>
                        </w:rPr>
                        <w:t>ΓΡΑΦΕΙΟ ΤΥΠΟΥ</w:t>
                      </w:r>
                    </w:p>
                    <w:p w14:paraId="18C6C35F" w14:textId="77777777" w:rsidR="0042598C" w:rsidRDefault="0042598C"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2C7407">
      <w:pPr>
        <w:spacing w:line="276" w:lineRule="auto"/>
      </w:pPr>
    </w:p>
    <w:p w14:paraId="062DB27E" w14:textId="77777777" w:rsidR="00B24205" w:rsidRDefault="00B24205" w:rsidP="002C7407">
      <w:pPr>
        <w:spacing w:line="276" w:lineRule="auto"/>
      </w:pPr>
    </w:p>
    <w:p w14:paraId="22254DB6" w14:textId="77777777" w:rsidR="00B24205" w:rsidRDefault="00B24205" w:rsidP="002C7407">
      <w:pPr>
        <w:spacing w:line="276" w:lineRule="auto"/>
      </w:pPr>
    </w:p>
    <w:p w14:paraId="5865B760" w14:textId="77777777" w:rsidR="00E25611" w:rsidRDefault="00E25611"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3AAACA33" w:rsidR="00B24205" w:rsidRDefault="00B24205" w:rsidP="002C7407">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E05EC7" w:rsidRPr="00ED04B6">
        <w:rPr>
          <w:rFonts w:asciiTheme="minorHAnsi" w:hAnsiTheme="minorHAnsi" w:cstheme="minorHAnsi"/>
        </w:rPr>
        <w:t>2</w:t>
      </w:r>
      <w:r w:rsidR="00ED04B6" w:rsidRPr="00ED04B6">
        <w:rPr>
          <w:rFonts w:asciiTheme="minorHAnsi" w:hAnsiTheme="minorHAnsi" w:cstheme="minorHAnsi"/>
        </w:rPr>
        <w:t>8</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D04B6" w:rsidRDefault="00E17F9F" w:rsidP="002C7407">
      <w:pPr>
        <w:pStyle w:val="Web"/>
        <w:shd w:val="clear" w:color="auto" w:fill="FFFFFF" w:themeFill="background1"/>
        <w:spacing w:before="0" w:beforeAutospacing="0" w:after="0" w:afterAutospacing="0" w:line="276" w:lineRule="auto"/>
        <w:jc w:val="right"/>
        <w:rPr>
          <w:rFonts w:asciiTheme="minorHAnsi" w:hAnsiTheme="minorHAnsi" w:cstheme="minorHAnsi"/>
          <w:b/>
          <w:bCs/>
        </w:rPr>
      </w:pPr>
    </w:p>
    <w:p w14:paraId="01B59066" w14:textId="77777777" w:rsidR="00A13022" w:rsidRDefault="00A13022" w:rsidP="008622E1">
      <w:pPr>
        <w:jc w:val="center"/>
        <w:rPr>
          <w:rStyle w:val="normalchar"/>
          <w:rFonts w:cstheme="minorHAnsi"/>
          <w:b/>
          <w:bCs/>
          <w:color w:val="000000"/>
          <w:sz w:val="24"/>
          <w:szCs w:val="24"/>
        </w:rPr>
      </w:pPr>
    </w:p>
    <w:p w14:paraId="15EC37B4" w14:textId="0C144C08" w:rsidR="008622E1" w:rsidRPr="0096002E" w:rsidRDefault="00ED04B6" w:rsidP="008622E1">
      <w:pPr>
        <w:jc w:val="center"/>
        <w:rPr>
          <w:rFonts w:cstheme="minorHAnsi"/>
          <w:b/>
          <w:bCs/>
          <w:sz w:val="24"/>
          <w:szCs w:val="24"/>
        </w:rPr>
      </w:pPr>
      <w:bookmarkStart w:id="0" w:name="_GoBack"/>
      <w:bookmarkEnd w:id="0"/>
      <w:r w:rsidRPr="00ED04B6">
        <w:rPr>
          <w:rStyle w:val="normalchar"/>
          <w:rFonts w:cstheme="minorHAnsi"/>
          <w:b/>
          <w:bCs/>
          <w:color w:val="000000"/>
          <w:sz w:val="24"/>
          <w:szCs w:val="24"/>
        </w:rPr>
        <w:t xml:space="preserve">Σύσκεψη εργασίας της Υπουργού Πολιτισμού και Αθλητισμού Λίνας </w:t>
      </w:r>
      <w:proofErr w:type="spellStart"/>
      <w:r w:rsidRPr="00ED04B6">
        <w:rPr>
          <w:rStyle w:val="normalchar"/>
          <w:rFonts w:cstheme="minorHAnsi"/>
          <w:b/>
          <w:bCs/>
          <w:color w:val="000000"/>
          <w:sz w:val="24"/>
          <w:szCs w:val="24"/>
        </w:rPr>
        <w:t>Μενδώνη</w:t>
      </w:r>
      <w:proofErr w:type="spellEnd"/>
      <w:r w:rsidRPr="00ED04B6">
        <w:rPr>
          <w:rStyle w:val="normalchar"/>
          <w:rFonts w:cstheme="minorHAnsi"/>
          <w:b/>
          <w:bCs/>
          <w:color w:val="000000"/>
          <w:sz w:val="24"/>
          <w:szCs w:val="24"/>
        </w:rPr>
        <w:t xml:space="preserve"> με την Υπουργό Πολιτισμού του Μεξικού </w:t>
      </w:r>
      <w:proofErr w:type="spellStart"/>
      <w:r w:rsidRPr="00ED04B6">
        <w:rPr>
          <w:rStyle w:val="normalchar"/>
          <w:rFonts w:cstheme="minorHAnsi"/>
          <w:b/>
          <w:bCs/>
          <w:color w:val="000000"/>
          <w:sz w:val="24"/>
          <w:szCs w:val="24"/>
        </w:rPr>
        <w:t>Alejandra</w:t>
      </w:r>
      <w:proofErr w:type="spellEnd"/>
      <w:r w:rsidRPr="00ED04B6">
        <w:rPr>
          <w:rStyle w:val="normalchar"/>
          <w:rFonts w:cstheme="minorHAnsi"/>
          <w:b/>
          <w:bCs/>
          <w:color w:val="000000"/>
          <w:sz w:val="24"/>
          <w:szCs w:val="24"/>
        </w:rPr>
        <w:t xml:space="preserve"> </w:t>
      </w:r>
      <w:proofErr w:type="spellStart"/>
      <w:r w:rsidRPr="00ED04B6">
        <w:rPr>
          <w:rStyle w:val="normalchar"/>
          <w:rFonts w:cstheme="minorHAnsi"/>
          <w:b/>
          <w:bCs/>
          <w:color w:val="000000"/>
          <w:sz w:val="24"/>
          <w:szCs w:val="24"/>
        </w:rPr>
        <w:t>Frausto</w:t>
      </w:r>
      <w:proofErr w:type="spellEnd"/>
      <w:r w:rsidRPr="00ED04B6">
        <w:rPr>
          <w:rStyle w:val="normalchar"/>
          <w:rFonts w:cstheme="minorHAnsi"/>
          <w:b/>
          <w:bCs/>
          <w:color w:val="000000"/>
          <w:sz w:val="24"/>
          <w:szCs w:val="24"/>
        </w:rPr>
        <w:t xml:space="preserve"> </w:t>
      </w:r>
      <w:proofErr w:type="spellStart"/>
      <w:r w:rsidRPr="00ED04B6">
        <w:rPr>
          <w:rStyle w:val="normalchar"/>
          <w:rFonts w:cstheme="minorHAnsi"/>
          <w:b/>
          <w:bCs/>
          <w:color w:val="000000"/>
          <w:sz w:val="24"/>
          <w:szCs w:val="24"/>
        </w:rPr>
        <w:t>Guerrero</w:t>
      </w:r>
      <w:proofErr w:type="spellEnd"/>
      <w:r w:rsidR="0096002E">
        <w:rPr>
          <w:rStyle w:val="normalchar"/>
          <w:rFonts w:cstheme="minorHAnsi"/>
          <w:b/>
          <w:bCs/>
          <w:color w:val="000000"/>
          <w:sz w:val="24"/>
          <w:szCs w:val="24"/>
        </w:rPr>
        <w:t xml:space="preserve"> – Συνέργειες για την αντιμετώπιση της παράνομης διακίνησης πολιτιστικών αγαθών </w:t>
      </w:r>
    </w:p>
    <w:p w14:paraId="2E624C42" w14:textId="77777777" w:rsidR="00A13022" w:rsidRDefault="00A13022" w:rsidP="00ED04B6">
      <w:pPr>
        <w:pStyle w:val="5"/>
        <w:spacing w:before="0" w:beforeAutospacing="0" w:after="0" w:afterAutospacing="0" w:line="260" w:lineRule="atLeast"/>
        <w:jc w:val="both"/>
        <w:rPr>
          <w:rStyle w:val="normalchar"/>
          <w:rFonts w:asciiTheme="minorHAnsi" w:hAnsiTheme="minorHAnsi" w:cstheme="minorHAnsi"/>
          <w:color w:val="000000"/>
        </w:rPr>
      </w:pPr>
    </w:p>
    <w:p w14:paraId="59C67ED1" w14:textId="71FA6785" w:rsidR="00ED04B6" w:rsidRPr="00ED04B6" w:rsidRDefault="00ED04B6" w:rsidP="00ED04B6">
      <w:pPr>
        <w:pStyle w:val="5"/>
        <w:spacing w:before="0" w:beforeAutospacing="0" w:after="0" w:afterAutospacing="0" w:line="260" w:lineRule="atLeast"/>
        <w:jc w:val="both"/>
        <w:rPr>
          <w:rFonts w:asciiTheme="minorHAnsi" w:hAnsiTheme="minorHAnsi" w:cstheme="minorHAnsi"/>
          <w:color w:val="000000"/>
        </w:rPr>
      </w:pPr>
      <w:r w:rsidRPr="00ED04B6">
        <w:rPr>
          <w:rStyle w:val="normalchar"/>
          <w:rFonts w:asciiTheme="minorHAnsi" w:hAnsiTheme="minorHAnsi" w:cstheme="minorHAnsi"/>
          <w:color w:val="000000"/>
        </w:rPr>
        <w:t xml:space="preserve">Σε ιδιαίτερα θετικό κλίμα διεξήχθη σύσκεψη εργασίας της Υπουργού Πολιτισμού και Αθλητισμού Λίνας </w:t>
      </w:r>
      <w:proofErr w:type="spellStart"/>
      <w:r w:rsidRPr="00ED04B6">
        <w:rPr>
          <w:rStyle w:val="normalchar"/>
          <w:rFonts w:asciiTheme="minorHAnsi" w:hAnsiTheme="minorHAnsi" w:cstheme="minorHAnsi"/>
          <w:color w:val="000000"/>
        </w:rPr>
        <w:t>Μενδώνη</w:t>
      </w:r>
      <w:proofErr w:type="spellEnd"/>
      <w:r w:rsidRPr="00ED04B6">
        <w:rPr>
          <w:rStyle w:val="normalchar"/>
          <w:rFonts w:asciiTheme="minorHAnsi" w:hAnsiTheme="minorHAnsi" w:cstheme="minorHAnsi"/>
          <w:color w:val="000000"/>
        </w:rPr>
        <w:t xml:space="preserve"> με την Υπουργό Πολιτισμού του Μεξικού </w:t>
      </w:r>
      <w:proofErr w:type="spellStart"/>
      <w:r w:rsidRPr="00ED04B6">
        <w:rPr>
          <w:rStyle w:val="normalchar"/>
          <w:rFonts w:asciiTheme="minorHAnsi" w:hAnsiTheme="minorHAnsi" w:cstheme="minorHAnsi"/>
          <w:color w:val="000000"/>
        </w:rPr>
        <w:t>Alejandra</w:t>
      </w:r>
      <w:proofErr w:type="spellEnd"/>
      <w:r w:rsidRPr="00ED04B6">
        <w:rPr>
          <w:rStyle w:val="normalchar"/>
          <w:rFonts w:asciiTheme="minorHAnsi" w:hAnsiTheme="minorHAnsi" w:cstheme="minorHAnsi"/>
          <w:color w:val="000000"/>
        </w:rPr>
        <w:t xml:space="preserve"> </w:t>
      </w:r>
      <w:proofErr w:type="spellStart"/>
      <w:r w:rsidRPr="00ED04B6">
        <w:rPr>
          <w:rStyle w:val="normalchar"/>
          <w:rFonts w:asciiTheme="minorHAnsi" w:hAnsiTheme="minorHAnsi" w:cstheme="minorHAnsi"/>
          <w:color w:val="000000"/>
        </w:rPr>
        <w:t>Frausto</w:t>
      </w:r>
      <w:proofErr w:type="spellEnd"/>
      <w:r w:rsidRPr="00ED04B6">
        <w:rPr>
          <w:rStyle w:val="normalchar"/>
          <w:rFonts w:asciiTheme="minorHAnsi" w:hAnsiTheme="minorHAnsi" w:cstheme="minorHAnsi"/>
          <w:color w:val="000000"/>
        </w:rPr>
        <w:t xml:space="preserve"> </w:t>
      </w:r>
      <w:proofErr w:type="spellStart"/>
      <w:r w:rsidRPr="00ED04B6">
        <w:rPr>
          <w:rStyle w:val="normalchar"/>
          <w:rFonts w:asciiTheme="minorHAnsi" w:hAnsiTheme="minorHAnsi" w:cstheme="minorHAnsi"/>
          <w:color w:val="000000"/>
        </w:rPr>
        <w:t>Guerrero</w:t>
      </w:r>
      <w:proofErr w:type="spellEnd"/>
      <w:r w:rsidRPr="00ED04B6">
        <w:rPr>
          <w:rStyle w:val="normalchar"/>
          <w:rFonts w:asciiTheme="minorHAnsi" w:hAnsiTheme="minorHAnsi" w:cstheme="minorHAnsi"/>
          <w:color w:val="000000"/>
        </w:rPr>
        <w:t>.</w:t>
      </w:r>
      <w:r w:rsidRPr="00ED04B6">
        <w:rPr>
          <w:rFonts w:asciiTheme="minorHAnsi" w:hAnsiTheme="minorHAnsi" w:cstheme="minorHAnsi"/>
          <w:color w:val="000000"/>
        </w:rPr>
        <w:t xml:space="preserve"> </w:t>
      </w:r>
      <w:r w:rsidRPr="00ED04B6">
        <w:rPr>
          <w:rStyle w:val="normalchar"/>
          <w:rFonts w:asciiTheme="minorHAnsi" w:hAnsiTheme="minorHAnsi" w:cstheme="minorHAnsi"/>
          <w:color w:val="000000"/>
        </w:rPr>
        <w:t xml:space="preserve">Το θέμα που κυριάρχησε στη συζήτηση ήταν το μείζον ζήτημα της παράνομης διακίνησης των πολιτιστικών αγαθών, καθώς και οι δύο χώρες αντιμετωπίζουν κοινά προβλήματα που αφορούν όχι μόνον στην υλική, αλλά και την άυλη πολιτιστική τους κληρονομιά. Η Υπουργός Πολιτισμού του Μεξικού συνεχάρη τη Λίνα </w:t>
      </w:r>
      <w:proofErr w:type="spellStart"/>
      <w:r w:rsidRPr="00ED04B6">
        <w:rPr>
          <w:rStyle w:val="normalchar"/>
          <w:rFonts w:asciiTheme="minorHAnsi" w:hAnsiTheme="minorHAnsi" w:cstheme="minorHAnsi"/>
          <w:color w:val="000000"/>
        </w:rPr>
        <w:t>Μενδώνη</w:t>
      </w:r>
      <w:proofErr w:type="spellEnd"/>
      <w:r w:rsidRPr="00ED04B6">
        <w:rPr>
          <w:rStyle w:val="normalchar"/>
          <w:rFonts w:asciiTheme="minorHAnsi" w:hAnsiTheme="minorHAnsi" w:cstheme="minorHAnsi"/>
          <w:color w:val="000000"/>
        </w:rPr>
        <w:t xml:space="preserve"> για την συμφωνία της επιστροφής από τις ΗΠΑ των 161 κυκλαδικών αρχαιοτήτων στην Ελλάδα, επισημαίνοντας τη δυσκολία τεκμηρίωσης που απαιτούν οι δικαστικές διαδικασίες. Συνεργασία στον τομέα της παράνομης διακίνησης πολιτιστικών αγαθών μεταξύ των δύο κρατών ήδη υφίσταται. Η Υπουργός </w:t>
      </w:r>
      <w:proofErr w:type="spellStart"/>
      <w:r w:rsidRPr="00ED04B6">
        <w:rPr>
          <w:rStyle w:val="normalchar"/>
          <w:rFonts w:asciiTheme="minorHAnsi" w:hAnsiTheme="minorHAnsi" w:cstheme="minorHAnsi"/>
          <w:color w:val="000000"/>
        </w:rPr>
        <w:t>Alejandra</w:t>
      </w:r>
      <w:proofErr w:type="spellEnd"/>
      <w:r w:rsidRPr="00ED04B6">
        <w:rPr>
          <w:rStyle w:val="normalchar"/>
          <w:rFonts w:asciiTheme="minorHAnsi" w:hAnsiTheme="minorHAnsi" w:cstheme="minorHAnsi"/>
          <w:color w:val="000000"/>
        </w:rPr>
        <w:t xml:space="preserve"> </w:t>
      </w:r>
      <w:proofErr w:type="spellStart"/>
      <w:r w:rsidRPr="00ED04B6">
        <w:rPr>
          <w:rStyle w:val="normalchar"/>
          <w:rFonts w:asciiTheme="minorHAnsi" w:hAnsiTheme="minorHAnsi" w:cstheme="minorHAnsi"/>
          <w:color w:val="000000"/>
        </w:rPr>
        <w:t>Frausto</w:t>
      </w:r>
      <w:proofErr w:type="spellEnd"/>
      <w:r w:rsidRPr="00ED04B6">
        <w:rPr>
          <w:rStyle w:val="normalchar"/>
          <w:rFonts w:asciiTheme="minorHAnsi" w:hAnsiTheme="minorHAnsi" w:cstheme="minorHAnsi"/>
          <w:color w:val="000000"/>
        </w:rPr>
        <w:t xml:space="preserve"> </w:t>
      </w:r>
      <w:proofErr w:type="spellStart"/>
      <w:r w:rsidRPr="00ED04B6">
        <w:rPr>
          <w:rStyle w:val="normalchar"/>
          <w:rFonts w:asciiTheme="minorHAnsi" w:hAnsiTheme="minorHAnsi" w:cstheme="minorHAnsi"/>
          <w:color w:val="000000"/>
        </w:rPr>
        <w:t>Guerrero</w:t>
      </w:r>
      <w:proofErr w:type="spellEnd"/>
      <w:r w:rsidRPr="00ED04B6">
        <w:rPr>
          <w:rStyle w:val="normalchar"/>
          <w:rFonts w:asciiTheme="minorHAnsi" w:hAnsiTheme="minorHAnsi" w:cstheme="minorHAnsi"/>
          <w:color w:val="000000"/>
        </w:rPr>
        <w:t xml:space="preserve"> ανταποκρινόμενη, το 2020, σε σχετικό αίτημα της Λίνας </w:t>
      </w:r>
      <w:proofErr w:type="spellStart"/>
      <w:r w:rsidRPr="00ED04B6">
        <w:rPr>
          <w:rStyle w:val="normalchar"/>
          <w:rFonts w:asciiTheme="minorHAnsi" w:hAnsiTheme="minorHAnsi" w:cstheme="minorHAnsi"/>
          <w:color w:val="000000"/>
        </w:rPr>
        <w:t>Μενδώνη</w:t>
      </w:r>
      <w:proofErr w:type="spellEnd"/>
      <w:r w:rsidRPr="00ED04B6">
        <w:rPr>
          <w:rStyle w:val="normalchar"/>
          <w:rFonts w:asciiTheme="minorHAnsi" w:hAnsiTheme="minorHAnsi" w:cstheme="minorHAnsi"/>
          <w:color w:val="000000"/>
        </w:rPr>
        <w:t xml:space="preserve"> είχε αποστείλει υποστηρικτική επιστολή υπέρ της Ελλάδας στο Δικαστήριο των ΗΠΑ για τον επαναπατρισμό στη χώρα μας του χάλκινου ιππαρίου, του 8</w:t>
      </w:r>
      <w:r w:rsidRPr="00ED04B6">
        <w:rPr>
          <w:rStyle w:val="normalchar"/>
          <w:rFonts w:asciiTheme="minorHAnsi" w:hAnsiTheme="minorHAnsi" w:cstheme="minorHAnsi"/>
          <w:color w:val="000000"/>
          <w:vertAlign w:val="superscript"/>
        </w:rPr>
        <w:t>ου</w:t>
      </w:r>
      <w:r w:rsidRPr="00ED04B6">
        <w:rPr>
          <w:rStyle w:val="normalchar"/>
          <w:rFonts w:asciiTheme="minorHAnsi" w:hAnsiTheme="minorHAnsi" w:cstheme="minorHAnsi"/>
          <w:color w:val="000000"/>
        </w:rPr>
        <w:t> αι.</w:t>
      </w:r>
      <w:r w:rsidR="00A13022" w:rsidRPr="00A13022">
        <w:rPr>
          <w:rStyle w:val="normalchar"/>
          <w:rFonts w:asciiTheme="minorHAnsi" w:hAnsiTheme="minorHAnsi" w:cstheme="minorHAnsi"/>
          <w:color w:val="000000"/>
        </w:rPr>
        <w:t xml:space="preserve"> </w:t>
      </w:r>
      <w:r w:rsidRPr="00ED04B6">
        <w:rPr>
          <w:rStyle w:val="normalchar"/>
          <w:rFonts w:asciiTheme="minorHAnsi" w:hAnsiTheme="minorHAnsi" w:cstheme="minorHAnsi"/>
          <w:color w:val="000000"/>
        </w:rPr>
        <w:t>π.Χ.</w:t>
      </w:r>
    </w:p>
    <w:p w14:paraId="2EFC08B2" w14:textId="77777777" w:rsidR="00ED04B6" w:rsidRPr="00ED04B6" w:rsidRDefault="00ED04B6" w:rsidP="00ED04B6">
      <w:pPr>
        <w:pStyle w:val="5"/>
        <w:spacing w:before="0" w:beforeAutospacing="0" w:after="0" w:afterAutospacing="0"/>
        <w:rPr>
          <w:rFonts w:asciiTheme="minorHAnsi" w:hAnsiTheme="minorHAnsi" w:cstheme="minorHAnsi"/>
          <w:color w:val="000000"/>
        </w:rPr>
      </w:pPr>
      <w:r w:rsidRPr="00ED04B6">
        <w:rPr>
          <w:rFonts w:asciiTheme="minorHAnsi" w:hAnsiTheme="minorHAnsi" w:cstheme="minorHAnsi"/>
          <w:color w:val="000000"/>
        </w:rPr>
        <w:t> </w:t>
      </w:r>
    </w:p>
    <w:p w14:paraId="15E6564E" w14:textId="77777777" w:rsidR="00ED04B6" w:rsidRPr="00ED04B6" w:rsidRDefault="00ED04B6" w:rsidP="00ED04B6">
      <w:pPr>
        <w:pStyle w:val="5"/>
        <w:spacing w:before="0" w:beforeAutospacing="0" w:after="0" w:afterAutospacing="0" w:line="260" w:lineRule="atLeast"/>
        <w:jc w:val="both"/>
        <w:rPr>
          <w:rFonts w:asciiTheme="minorHAnsi" w:hAnsiTheme="minorHAnsi" w:cstheme="minorHAnsi"/>
          <w:color w:val="000000"/>
        </w:rPr>
      </w:pPr>
      <w:r w:rsidRPr="00ED04B6">
        <w:rPr>
          <w:rStyle w:val="normalchar"/>
          <w:rFonts w:asciiTheme="minorHAnsi" w:hAnsiTheme="minorHAnsi" w:cstheme="minorHAnsi"/>
          <w:color w:val="000000"/>
        </w:rPr>
        <w:t xml:space="preserve">Οι δύο υπουργοί συμφώνησαν την υπογραφή διμερούς συμφωνίας, προκειμένου Ελλάδα και Μεξικό να αναπτύξουν ένα κοινό σχέδιο δράσης και να οικοδομήσουν συνέργειες για την παράνομη διακίνηση εφαρμόζοντας όλες τις σχετικές διεθνείς συμβάσεις και τα ψηφίσματα των διεθνών οργανισμών. </w:t>
      </w:r>
      <w:proofErr w:type="spellStart"/>
      <w:r w:rsidRPr="00ED04B6">
        <w:rPr>
          <w:rStyle w:val="normalchar"/>
          <w:rFonts w:asciiTheme="minorHAnsi" w:hAnsiTheme="minorHAnsi" w:cstheme="minorHAnsi"/>
          <w:color w:val="000000"/>
        </w:rPr>
        <w:t>Σημειωτέον</w:t>
      </w:r>
      <w:proofErr w:type="spellEnd"/>
      <w:r w:rsidRPr="00ED04B6">
        <w:rPr>
          <w:rStyle w:val="normalchar"/>
          <w:rFonts w:asciiTheme="minorHAnsi" w:hAnsiTheme="minorHAnsi" w:cstheme="minorHAnsi"/>
          <w:color w:val="000000"/>
        </w:rPr>
        <w:t xml:space="preserve"> ότι το Μεξικό είναι μέλος του Εκτελεστικού Συμβουλίου τους UNESCO (2021-2025) και μέλος της Επιτροπής Παγκόσμιας Πολιτιστικής Κληρονομιάς στην οποία εξελέγη, όπως και η Ελλάδα, το 2021. Στο πλαίσιο αυτό το Μεξικό έχει εκφραστεί υπέρ της επιστροφής και της επανένωσης των Γλυπτών του Παρθενώνα στην Αθήνα. Επίσης, Ελλάδα και Μεξικό μετέχουν και συνεργάζονται στο πλαίσιο του </w:t>
      </w:r>
      <w:proofErr w:type="spellStart"/>
      <w:r w:rsidRPr="00ED04B6">
        <w:rPr>
          <w:rStyle w:val="normalchar"/>
          <w:rFonts w:asciiTheme="minorHAnsi" w:hAnsiTheme="minorHAnsi" w:cstheme="minorHAnsi"/>
          <w:color w:val="000000"/>
        </w:rPr>
        <w:t>Forum</w:t>
      </w:r>
      <w:proofErr w:type="spellEnd"/>
      <w:r w:rsidRPr="00ED04B6">
        <w:rPr>
          <w:rStyle w:val="normalchar"/>
          <w:rFonts w:asciiTheme="minorHAnsi" w:hAnsiTheme="minorHAnsi" w:cstheme="minorHAnsi"/>
          <w:color w:val="000000"/>
        </w:rPr>
        <w:t xml:space="preserve"> των Αρχαίων Πολιτισμών. Η Ελλάδα, το 2020, στήριξε την υποψηφιότητα του Μεξικού, ώστε να καταστεί πλήρες μέλος του FAC.</w:t>
      </w:r>
    </w:p>
    <w:p w14:paraId="4089A64F" w14:textId="77777777" w:rsidR="00ED04B6" w:rsidRPr="00ED04B6" w:rsidRDefault="00ED04B6" w:rsidP="00ED04B6">
      <w:pPr>
        <w:pStyle w:val="5"/>
        <w:spacing w:before="0" w:beforeAutospacing="0" w:after="0" w:afterAutospacing="0"/>
        <w:rPr>
          <w:rFonts w:asciiTheme="minorHAnsi" w:hAnsiTheme="minorHAnsi" w:cstheme="minorHAnsi"/>
          <w:color w:val="000000"/>
        </w:rPr>
      </w:pPr>
      <w:r w:rsidRPr="00ED04B6">
        <w:rPr>
          <w:rFonts w:asciiTheme="minorHAnsi" w:hAnsiTheme="minorHAnsi" w:cstheme="minorHAnsi"/>
          <w:color w:val="000000"/>
        </w:rPr>
        <w:t> </w:t>
      </w:r>
    </w:p>
    <w:p w14:paraId="7BBDF279" w14:textId="77777777" w:rsidR="00ED04B6" w:rsidRPr="00ED04B6" w:rsidRDefault="00ED04B6" w:rsidP="00ED04B6">
      <w:pPr>
        <w:pStyle w:val="5"/>
        <w:spacing w:before="0" w:beforeAutospacing="0" w:after="0" w:afterAutospacing="0" w:line="260" w:lineRule="atLeast"/>
        <w:jc w:val="both"/>
        <w:rPr>
          <w:rFonts w:asciiTheme="minorHAnsi" w:hAnsiTheme="minorHAnsi" w:cstheme="minorHAnsi"/>
          <w:color w:val="000000"/>
        </w:rPr>
      </w:pPr>
      <w:r w:rsidRPr="00ED04B6">
        <w:rPr>
          <w:rStyle w:val="normalchar"/>
          <w:rFonts w:asciiTheme="minorHAnsi" w:hAnsiTheme="minorHAnsi" w:cstheme="minorHAnsi"/>
          <w:color w:val="000000"/>
        </w:rPr>
        <w:t xml:space="preserve">Οι δύο υπουργοί συζήτησαν εκτενώς τις δυνατότητες συνεργασίας των Μουσείων των δύο χωρών, την ανταλλαγή εκθέσεων, αλλά και τεχνογνωσίας σε θέματα προστασίας και συντήρησης κινητών και ακινήτων μνημείων. Ιδιαίτερο ενδιαφέρον έδειξε η μεξικανική πλευρά για την πολιτική της χώρας μας, της ανάπτυξης συνεργειών μεταξύ των τομέων της πολιτιστικής κληρονομιάς και της σύγχρονης </w:t>
      </w:r>
      <w:r w:rsidRPr="00ED04B6">
        <w:rPr>
          <w:rStyle w:val="normalchar"/>
          <w:rFonts w:asciiTheme="minorHAnsi" w:hAnsiTheme="minorHAnsi" w:cstheme="minorHAnsi"/>
          <w:color w:val="000000"/>
        </w:rPr>
        <w:lastRenderedPageBreak/>
        <w:t xml:space="preserve">δημιουργίας. Εκτενής ήταν η συζήτηση για την ανάπτυξη ανταλλαγών και εκθέσεων σε θέματα χειροτεχνίας, ιδιαίτερα υφαντικής και κεραμικής. Συμφωνήθηκε, επίσης, η ενίσχυση των συνεργασιών στον τομέα του κινηματογράφου. </w:t>
      </w:r>
      <w:proofErr w:type="spellStart"/>
      <w:r w:rsidRPr="00ED04B6">
        <w:rPr>
          <w:rStyle w:val="normalchar"/>
          <w:rFonts w:asciiTheme="minorHAnsi" w:hAnsiTheme="minorHAnsi" w:cstheme="minorHAnsi"/>
          <w:color w:val="000000"/>
        </w:rPr>
        <w:t>Ηδη</w:t>
      </w:r>
      <w:proofErr w:type="spellEnd"/>
      <w:r w:rsidRPr="00ED04B6">
        <w:rPr>
          <w:rStyle w:val="normalchar"/>
          <w:rFonts w:asciiTheme="minorHAnsi" w:hAnsiTheme="minorHAnsi" w:cstheme="minorHAnsi"/>
          <w:color w:val="000000"/>
        </w:rPr>
        <w:t xml:space="preserve"> το Ελληνικό Κέντρο Κινηματογράφου συνεργάζεται με τα διεθνή φεστιβάλ κινηματογράφου του Μεξικού για την προώθηση ελληνικών ταινιών. Επίσης, δυναμικά συμμετέχει το Μεξικό στο Φεστιβάλ Κινηματογράφου της Θεσσαλονίκης. Δεδομένης της μεγάλης πολιτιστικής και οικονομικής σημασίας της κινηματογραφικής βιομηχανίας και στις δύο χώρες, συμφωνήθηκε η ενίσχυσή της και σε επίπεδο συνεργασιών.</w:t>
      </w:r>
    </w:p>
    <w:p w14:paraId="410BFAA0" w14:textId="77777777" w:rsidR="00ED04B6" w:rsidRPr="00ED04B6" w:rsidRDefault="00ED04B6" w:rsidP="00ED04B6">
      <w:pPr>
        <w:pStyle w:val="5"/>
        <w:spacing w:before="0" w:beforeAutospacing="0" w:after="0" w:afterAutospacing="0"/>
        <w:rPr>
          <w:rFonts w:asciiTheme="minorHAnsi" w:hAnsiTheme="minorHAnsi" w:cstheme="minorHAnsi"/>
          <w:color w:val="000000"/>
        </w:rPr>
      </w:pPr>
      <w:r w:rsidRPr="00ED04B6">
        <w:rPr>
          <w:rFonts w:asciiTheme="minorHAnsi" w:hAnsiTheme="minorHAnsi" w:cstheme="minorHAnsi"/>
          <w:color w:val="000000"/>
        </w:rPr>
        <w:t> </w:t>
      </w:r>
    </w:p>
    <w:p w14:paraId="039AB0E8" w14:textId="77777777" w:rsidR="00ED04B6" w:rsidRPr="00ED04B6" w:rsidRDefault="00ED04B6" w:rsidP="00ED04B6">
      <w:pPr>
        <w:pStyle w:val="5"/>
        <w:spacing w:before="0" w:beforeAutospacing="0" w:after="0" w:afterAutospacing="0" w:line="260" w:lineRule="atLeast"/>
        <w:jc w:val="both"/>
        <w:rPr>
          <w:rFonts w:asciiTheme="minorHAnsi" w:hAnsiTheme="minorHAnsi" w:cstheme="minorHAnsi"/>
          <w:color w:val="000000"/>
        </w:rPr>
      </w:pPr>
      <w:r w:rsidRPr="00ED04B6">
        <w:rPr>
          <w:rStyle w:val="normalchar"/>
          <w:rFonts w:asciiTheme="minorHAnsi" w:hAnsiTheme="minorHAnsi" w:cstheme="minorHAnsi"/>
          <w:color w:val="000000"/>
        </w:rPr>
        <w:t xml:space="preserve">Τέλος η Λίνα </w:t>
      </w:r>
      <w:proofErr w:type="spellStart"/>
      <w:r w:rsidRPr="00ED04B6">
        <w:rPr>
          <w:rStyle w:val="normalchar"/>
          <w:rFonts w:asciiTheme="minorHAnsi" w:hAnsiTheme="minorHAnsi" w:cstheme="minorHAnsi"/>
          <w:color w:val="000000"/>
        </w:rPr>
        <w:t>Μενδώνη</w:t>
      </w:r>
      <w:proofErr w:type="spellEnd"/>
      <w:r w:rsidRPr="00ED04B6">
        <w:rPr>
          <w:rStyle w:val="normalchar"/>
          <w:rFonts w:asciiTheme="minorHAnsi" w:hAnsiTheme="minorHAnsi" w:cstheme="minorHAnsi"/>
          <w:color w:val="000000"/>
        </w:rPr>
        <w:t xml:space="preserve"> και η </w:t>
      </w:r>
      <w:proofErr w:type="spellStart"/>
      <w:r w:rsidRPr="00ED04B6">
        <w:rPr>
          <w:rStyle w:val="normalchar"/>
          <w:rFonts w:asciiTheme="minorHAnsi" w:hAnsiTheme="minorHAnsi" w:cstheme="minorHAnsi"/>
          <w:color w:val="000000"/>
        </w:rPr>
        <w:t>Alejandra</w:t>
      </w:r>
      <w:proofErr w:type="spellEnd"/>
      <w:r w:rsidRPr="00ED04B6">
        <w:rPr>
          <w:rStyle w:val="normalchar"/>
          <w:rFonts w:asciiTheme="minorHAnsi" w:hAnsiTheme="minorHAnsi" w:cstheme="minorHAnsi"/>
          <w:color w:val="000000"/>
        </w:rPr>
        <w:t xml:space="preserve"> </w:t>
      </w:r>
      <w:proofErr w:type="spellStart"/>
      <w:r w:rsidRPr="00ED04B6">
        <w:rPr>
          <w:rStyle w:val="normalchar"/>
          <w:rFonts w:asciiTheme="minorHAnsi" w:hAnsiTheme="minorHAnsi" w:cstheme="minorHAnsi"/>
          <w:color w:val="000000"/>
        </w:rPr>
        <w:t>Frausto</w:t>
      </w:r>
      <w:proofErr w:type="spellEnd"/>
      <w:r w:rsidRPr="00ED04B6">
        <w:rPr>
          <w:rStyle w:val="normalchar"/>
          <w:rFonts w:asciiTheme="minorHAnsi" w:hAnsiTheme="minorHAnsi" w:cstheme="minorHAnsi"/>
          <w:color w:val="000000"/>
        </w:rPr>
        <w:t xml:space="preserve"> </w:t>
      </w:r>
      <w:proofErr w:type="spellStart"/>
      <w:r w:rsidRPr="00ED04B6">
        <w:rPr>
          <w:rStyle w:val="normalchar"/>
          <w:rFonts w:asciiTheme="minorHAnsi" w:hAnsiTheme="minorHAnsi" w:cstheme="minorHAnsi"/>
          <w:color w:val="000000"/>
        </w:rPr>
        <w:t>Guerrero</w:t>
      </w:r>
      <w:proofErr w:type="spellEnd"/>
      <w:r w:rsidRPr="00ED04B6">
        <w:rPr>
          <w:rStyle w:val="normalchar"/>
          <w:rFonts w:asciiTheme="minorHAnsi" w:hAnsiTheme="minorHAnsi" w:cstheme="minorHAnsi"/>
          <w:color w:val="000000"/>
        </w:rPr>
        <w:t xml:space="preserve"> συμφώνησαν στην ανάγκη άμεσης </w:t>
      </w:r>
      <w:proofErr w:type="spellStart"/>
      <w:r w:rsidRPr="00ED04B6">
        <w:rPr>
          <w:rStyle w:val="normalchar"/>
          <w:rFonts w:asciiTheme="minorHAnsi" w:hAnsiTheme="minorHAnsi" w:cstheme="minorHAnsi"/>
          <w:color w:val="000000"/>
        </w:rPr>
        <w:t>επικαιροποίησης</w:t>
      </w:r>
      <w:proofErr w:type="spellEnd"/>
      <w:r w:rsidRPr="00ED04B6">
        <w:rPr>
          <w:rStyle w:val="normalchar"/>
          <w:rFonts w:asciiTheme="minorHAnsi" w:hAnsiTheme="minorHAnsi" w:cstheme="minorHAnsi"/>
          <w:color w:val="000000"/>
        </w:rPr>
        <w:t xml:space="preserve"> και ανανέωσης της Συμφωνίας Πολιτιστικής Συνεργασίας των δύο χωρών, η οποία χρονολογείται από το 1982.</w:t>
      </w:r>
    </w:p>
    <w:p w14:paraId="7EE56046" w14:textId="40AB6A72" w:rsidR="0042598C" w:rsidRPr="00ED04B6" w:rsidRDefault="0042598C" w:rsidP="00ED04B6">
      <w:pPr>
        <w:pStyle w:val="4"/>
        <w:spacing w:before="0" w:beforeAutospacing="0" w:after="0" w:afterAutospacing="0"/>
        <w:jc w:val="center"/>
        <w:rPr>
          <w:rFonts w:asciiTheme="minorHAnsi" w:hAnsiTheme="minorHAnsi" w:cstheme="minorHAnsi"/>
        </w:rPr>
      </w:pPr>
    </w:p>
    <w:sectPr w:rsidR="0042598C" w:rsidRPr="00ED04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E5A0" w14:textId="77777777" w:rsidR="00EA5E9F" w:rsidRDefault="00EA5E9F" w:rsidP="008735D4">
      <w:pPr>
        <w:spacing w:after="0" w:line="240" w:lineRule="auto"/>
      </w:pPr>
      <w:r>
        <w:separator/>
      </w:r>
    </w:p>
  </w:endnote>
  <w:endnote w:type="continuationSeparator" w:id="0">
    <w:p w14:paraId="6C0A623B" w14:textId="77777777" w:rsidR="00EA5E9F" w:rsidRDefault="00EA5E9F"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54C1" w14:textId="77777777" w:rsidR="00EA5E9F" w:rsidRDefault="00EA5E9F" w:rsidP="008735D4">
      <w:pPr>
        <w:spacing w:after="0" w:line="240" w:lineRule="auto"/>
      </w:pPr>
      <w:r>
        <w:separator/>
      </w:r>
    </w:p>
  </w:footnote>
  <w:footnote w:type="continuationSeparator" w:id="0">
    <w:p w14:paraId="5B1C80A9" w14:textId="77777777" w:rsidR="00EA5E9F" w:rsidRDefault="00EA5E9F"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4FC6"/>
    <w:rsid w:val="00303D9C"/>
    <w:rsid w:val="0031447A"/>
    <w:rsid w:val="00327D6D"/>
    <w:rsid w:val="00335DE7"/>
    <w:rsid w:val="00344525"/>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90D7E"/>
    <w:rsid w:val="005A7C96"/>
    <w:rsid w:val="005B0D42"/>
    <w:rsid w:val="005C31E9"/>
    <w:rsid w:val="005F26A5"/>
    <w:rsid w:val="005F5631"/>
    <w:rsid w:val="005F627C"/>
    <w:rsid w:val="00623450"/>
    <w:rsid w:val="00661885"/>
    <w:rsid w:val="00662BAE"/>
    <w:rsid w:val="00667E35"/>
    <w:rsid w:val="0067259C"/>
    <w:rsid w:val="00673671"/>
    <w:rsid w:val="006779FF"/>
    <w:rsid w:val="006B0D15"/>
    <w:rsid w:val="006C072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D6338"/>
    <w:rsid w:val="007E0D6D"/>
    <w:rsid w:val="007F37C9"/>
    <w:rsid w:val="008378C1"/>
    <w:rsid w:val="0085143C"/>
    <w:rsid w:val="0085457B"/>
    <w:rsid w:val="008622E1"/>
    <w:rsid w:val="0086610F"/>
    <w:rsid w:val="00872DF1"/>
    <w:rsid w:val="008735D4"/>
    <w:rsid w:val="00882453"/>
    <w:rsid w:val="00896AF0"/>
    <w:rsid w:val="00897FB3"/>
    <w:rsid w:val="008A15D1"/>
    <w:rsid w:val="008C30D9"/>
    <w:rsid w:val="008D3849"/>
    <w:rsid w:val="008D6EA5"/>
    <w:rsid w:val="00906640"/>
    <w:rsid w:val="009110DC"/>
    <w:rsid w:val="00912A40"/>
    <w:rsid w:val="00912B15"/>
    <w:rsid w:val="009132BA"/>
    <w:rsid w:val="009208C0"/>
    <w:rsid w:val="009239A4"/>
    <w:rsid w:val="00951322"/>
    <w:rsid w:val="0096002E"/>
    <w:rsid w:val="009973F0"/>
    <w:rsid w:val="009A2674"/>
    <w:rsid w:val="009A6637"/>
    <w:rsid w:val="009C4AAF"/>
    <w:rsid w:val="009C6C39"/>
    <w:rsid w:val="009F28AD"/>
    <w:rsid w:val="00A0734F"/>
    <w:rsid w:val="00A13022"/>
    <w:rsid w:val="00A4478F"/>
    <w:rsid w:val="00A459D8"/>
    <w:rsid w:val="00A60BF4"/>
    <w:rsid w:val="00A614CA"/>
    <w:rsid w:val="00A67329"/>
    <w:rsid w:val="00AB330F"/>
    <w:rsid w:val="00AB3CE1"/>
    <w:rsid w:val="00AB5449"/>
    <w:rsid w:val="00AD0937"/>
    <w:rsid w:val="00AE7E05"/>
    <w:rsid w:val="00B24205"/>
    <w:rsid w:val="00B4591F"/>
    <w:rsid w:val="00B57FDC"/>
    <w:rsid w:val="00B73D56"/>
    <w:rsid w:val="00B93806"/>
    <w:rsid w:val="00BA714F"/>
    <w:rsid w:val="00BB3C06"/>
    <w:rsid w:val="00BD11CB"/>
    <w:rsid w:val="00BD327C"/>
    <w:rsid w:val="00BD44B0"/>
    <w:rsid w:val="00C04DE7"/>
    <w:rsid w:val="00C20826"/>
    <w:rsid w:val="00C23B43"/>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70C27"/>
    <w:rsid w:val="00D82309"/>
    <w:rsid w:val="00DA085E"/>
    <w:rsid w:val="00DA1329"/>
    <w:rsid w:val="00DC0D2D"/>
    <w:rsid w:val="00DC23EF"/>
    <w:rsid w:val="00DC3459"/>
    <w:rsid w:val="00DF0F22"/>
    <w:rsid w:val="00E025B5"/>
    <w:rsid w:val="00E0477E"/>
    <w:rsid w:val="00E05EC7"/>
    <w:rsid w:val="00E15457"/>
    <w:rsid w:val="00E17F9F"/>
    <w:rsid w:val="00E25611"/>
    <w:rsid w:val="00E4533B"/>
    <w:rsid w:val="00E504EC"/>
    <w:rsid w:val="00E54C01"/>
    <w:rsid w:val="00E74F9B"/>
    <w:rsid w:val="00EA5E9F"/>
    <w:rsid w:val="00EC00CA"/>
    <w:rsid w:val="00ED04B6"/>
    <w:rsid w:val="00ED5BBE"/>
    <w:rsid w:val="00EE006F"/>
    <w:rsid w:val="00EE42FA"/>
    <w:rsid w:val="00EF4A24"/>
    <w:rsid w:val="00EF5A84"/>
    <w:rsid w:val="00F22D73"/>
    <w:rsid w:val="00F246E6"/>
    <w:rsid w:val="00F2551E"/>
    <w:rsid w:val="00F4474D"/>
    <w:rsid w:val="00F46EB2"/>
    <w:rsid w:val="00F546A1"/>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1">
    <w:name w:val="heading 1"/>
    <w:basedOn w:val="a"/>
    <w:next w:val="a"/>
    <w:link w:val="1Char"/>
    <w:uiPriority w:val="9"/>
    <w:qFormat/>
    <w:rsid w:val="00FC7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EF4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FC1C0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FC1C0F"/>
  </w:style>
  <w:style w:type="paragraph" w:customStyle="1" w:styleId="4">
    <w:name w:val="Βασικό4"/>
    <w:basedOn w:val="a"/>
    <w:rsid w:val="00E05EC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ED04B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793669820">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28342444">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906F30F-6B7D-4087-AEEF-CBCD52D7B023}"/>
</file>

<file path=customXml/itemProps2.xml><?xml version="1.0" encoding="utf-8"?>
<ds:datastoreItem xmlns:ds="http://schemas.openxmlformats.org/officeDocument/2006/customXml" ds:itemID="{F9BFFDE4-9A82-409B-9105-9A4065AE7890}"/>
</file>

<file path=customXml/itemProps3.xml><?xml version="1.0" encoding="utf-8"?>
<ds:datastoreItem xmlns:ds="http://schemas.openxmlformats.org/officeDocument/2006/customXml" ds:itemID="{73AF4B3C-3DC8-4649-ADD8-410B3AB037BC}"/>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2722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Σύσκεψη εργασίας της Υπουργού Πολιτισμού και Αθλητισμού Λίνας Μενδώνη με την Υπουργό Πολιτισμού του Μεξικού Alejandra Frausto Guerrero – Συνέργειες για την αντιμετώπιση της παράνομης διακίνησης πολιτιστικών αγαθών</dc:title>
  <dc:subject/>
  <dc:creator>Αικατερίνη Παντελίδη</dc:creator>
  <cp:keywords/>
  <dc:description/>
  <cp:lastModifiedBy>Ελευθερία Πελτέκη</cp:lastModifiedBy>
  <cp:revision>2</cp:revision>
  <dcterms:created xsi:type="dcterms:W3CDTF">2022-09-28T07:34:00Z</dcterms:created>
  <dcterms:modified xsi:type="dcterms:W3CDTF">2022-09-28T07:34:00Z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